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17F" w:rsidRDefault="00B8317F">
      <w:pPr>
        <w:jc w:val="center"/>
      </w:pPr>
    </w:p>
    <w:p w:rsidR="00B8317F" w:rsidRDefault="00B8317F">
      <w:pPr>
        <w:jc w:val="center"/>
      </w:pPr>
    </w:p>
    <w:p w:rsidR="00B8317F" w:rsidRDefault="00B8317F">
      <w:pPr>
        <w:ind w:left="1440" w:hanging="1440"/>
        <w:rPr>
          <w:b/>
          <w:bCs/>
        </w:rPr>
      </w:pPr>
      <w:r>
        <w:rPr>
          <w:b/>
          <w:bCs/>
        </w:rPr>
        <w:t>TO:</w:t>
      </w:r>
      <w:r>
        <w:rPr>
          <w:b/>
          <w:bCs/>
        </w:rPr>
        <w:tab/>
      </w:r>
      <w:r w:rsidR="00B7588B">
        <w:rPr>
          <w:b/>
          <w:bCs/>
        </w:rPr>
        <w:t>F</w:t>
      </w:r>
      <w:r w:rsidR="004B1AD8">
        <w:rPr>
          <w:b/>
          <w:bCs/>
        </w:rPr>
        <w:t>if</w:t>
      </w:r>
      <w:r w:rsidR="005B7EB6">
        <w:rPr>
          <w:b/>
          <w:bCs/>
        </w:rPr>
        <w:t>teen</w:t>
      </w:r>
      <w:r w:rsidR="00DC0C9D">
        <w:rPr>
          <w:b/>
          <w:bCs/>
        </w:rPr>
        <w:t>th</w:t>
      </w:r>
      <w:r>
        <w:rPr>
          <w:b/>
          <w:bCs/>
        </w:rPr>
        <w:t xml:space="preserve"> Resolution 609 (Rev. WRC-07) Consultation Meeting</w:t>
      </w:r>
      <w:r>
        <w:rPr>
          <w:b/>
          <w:bCs/>
        </w:rPr>
        <w:br/>
      </w:r>
      <w:r w:rsidR="004B1AD8">
        <w:rPr>
          <w:b/>
          <w:bCs/>
        </w:rPr>
        <w:t>4</w:t>
      </w:r>
      <w:r w:rsidR="002A0EE2">
        <w:rPr>
          <w:b/>
          <w:bCs/>
        </w:rPr>
        <w:t>-</w:t>
      </w:r>
      <w:r w:rsidR="004B1AD8">
        <w:rPr>
          <w:b/>
          <w:bCs/>
        </w:rPr>
        <w:t>6</w:t>
      </w:r>
      <w:r>
        <w:rPr>
          <w:b/>
          <w:bCs/>
        </w:rPr>
        <w:t xml:space="preserve"> </w:t>
      </w:r>
      <w:r w:rsidR="00EA04AE">
        <w:rPr>
          <w:b/>
          <w:bCs/>
        </w:rPr>
        <w:t>Septem</w:t>
      </w:r>
      <w:r w:rsidR="002B7421">
        <w:rPr>
          <w:b/>
          <w:bCs/>
        </w:rPr>
        <w:t>ber</w:t>
      </w:r>
      <w:r>
        <w:rPr>
          <w:b/>
          <w:bCs/>
        </w:rPr>
        <w:t xml:space="preserve"> 201</w:t>
      </w:r>
      <w:r w:rsidR="004B1AD8">
        <w:rPr>
          <w:b/>
          <w:bCs/>
        </w:rPr>
        <w:t>8</w:t>
      </w:r>
    </w:p>
    <w:p w:rsidR="00B8317F" w:rsidRDefault="00B8317F"/>
    <w:p w:rsidR="00B8317F" w:rsidRDefault="00B8317F">
      <w:pPr>
        <w:rPr>
          <w:b/>
          <w:caps/>
        </w:rPr>
      </w:pPr>
      <w:r>
        <w:rPr>
          <w:b/>
          <w:bCs/>
        </w:rPr>
        <w:t>FROM:</w:t>
      </w:r>
      <w:r>
        <w:rPr>
          <w:b/>
          <w:bCs/>
        </w:rPr>
        <w:tab/>
      </w:r>
      <w:r>
        <w:rPr>
          <w:b/>
          <w:caps/>
        </w:rPr>
        <w:t>France</w:t>
      </w:r>
      <w:r>
        <w:rPr>
          <w:rStyle w:val="FootnoteReference"/>
          <w:rFonts w:ascii="Times New Roman" w:hAnsi="Times New Roman"/>
          <w:b/>
          <w:caps/>
        </w:rPr>
        <w:footnoteReference w:id="1"/>
      </w:r>
      <w:bookmarkStart w:id="0" w:name="_GoBack"/>
      <w:bookmarkEnd w:id="0"/>
    </w:p>
    <w:p w:rsidR="00B8317F" w:rsidRDefault="00B8317F"/>
    <w:p w:rsidR="00B8317F" w:rsidRDefault="00B8317F">
      <w:pPr>
        <w:pStyle w:val="BodyTextIndent"/>
        <w:rPr>
          <w:u w:val="single"/>
        </w:rPr>
      </w:pPr>
      <w:r>
        <w:t xml:space="preserve">RE:  </w:t>
      </w:r>
      <w:r>
        <w:tab/>
      </w:r>
      <w:r w:rsidR="004B1AD8">
        <w:t>4</w:t>
      </w:r>
      <w:r>
        <w:t xml:space="preserve"> </w:t>
      </w:r>
      <w:r w:rsidR="00EA04AE">
        <w:t>May</w:t>
      </w:r>
      <w:r w:rsidR="002A0EE2">
        <w:t xml:space="preserve"> </w:t>
      </w:r>
      <w:r>
        <w:t>201</w:t>
      </w:r>
      <w:r w:rsidR="004B1AD8">
        <w:t>8</w:t>
      </w:r>
      <w:r>
        <w:t xml:space="preserve"> deadline for the </w:t>
      </w:r>
      <w:r w:rsidR="00B7588B" w:rsidRPr="00B7588B">
        <w:t>F</w:t>
      </w:r>
      <w:r w:rsidR="004B1AD8">
        <w:t>if</w:t>
      </w:r>
      <w:r w:rsidR="00B7588B">
        <w:t xml:space="preserve">teenth </w:t>
      </w:r>
      <w:r>
        <w:t>Resolution 609 (Rev. WRC-07) Consultation Meeting</w:t>
      </w:r>
    </w:p>
    <w:p w:rsidR="00B8317F" w:rsidRDefault="00B8317F">
      <w:pPr>
        <w:pStyle w:val="BodyTextIndent"/>
        <w:rPr>
          <w:u w:val="single"/>
        </w:rPr>
      </w:pPr>
    </w:p>
    <w:p w:rsidR="00B8317F" w:rsidRDefault="00B8317F"/>
    <w:p w:rsidR="00B8317F" w:rsidRDefault="00B8317F"/>
    <w:p w:rsidR="00B8317F" w:rsidRPr="00884E8A" w:rsidRDefault="00B8317F">
      <w:r w:rsidRPr="00884E8A">
        <w:t>As the notifying administration for the Galileo system</w:t>
      </w:r>
      <w:r w:rsidRPr="00884E8A">
        <w:rPr>
          <w:rStyle w:val="FootnoteReference"/>
        </w:rPr>
        <w:footnoteReference w:id="2"/>
      </w:r>
      <w:r w:rsidRPr="00884E8A">
        <w:t>, France</w:t>
      </w:r>
      <w:r w:rsidRPr="00884E8A">
        <w:rPr>
          <w:rFonts w:ascii="(Utiliser une police de caractè" w:hAnsi="(Utiliser une police de caractè"/>
          <w:vertAlign w:val="superscript"/>
        </w:rPr>
        <w:t>1</w:t>
      </w:r>
      <w:r w:rsidRPr="00884E8A">
        <w:t xml:space="preserve"> would like to inform participating administrations in the Resolution 609 process, and those included in the most recent BR list of all Article 9/11 filings for RNSS frequency assignments in the 1164-1215 MHz band, that there are no material changes to the information previously provided under §§ 11 b) and c).</w:t>
      </w:r>
      <w:r w:rsidR="00A05931" w:rsidRPr="00884E8A">
        <w:t xml:space="preserve"> </w:t>
      </w:r>
    </w:p>
    <w:p w:rsidR="00A05931" w:rsidRPr="00884E8A" w:rsidRDefault="00A05931"/>
    <w:p w:rsidR="003F01E7" w:rsidRPr="00884E8A" w:rsidRDefault="00614C35">
      <w:r w:rsidRPr="00884E8A">
        <w:t xml:space="preserve">Furthermore, France </w:t>
      </w:r>
      <w:r w:rsidR="002A0EE2" w:rsidRPr="00884E8A">
        <w:t>reminds</w:t>
      </w:r>
      <w:r w:rsidR="007777A6" w:rsidRPr="00884E8A">
        <w:t xml:space="preserve"> administrations</w:t>
      </w:r>
      <w:r w:rsidR="002A0EE2" w:rsidRPr="00884E8A">
        <w:t xml:space="preserve"> </w:t>
      </w:r>
      <w:r w:rsidRPr="00884E8A">
        <w:t xml:space="preserve">that </w:t>
      </w:r>
      <w:r w:rsidR="00662803" w:rsidRPr="00884E8A">
        <w:t xml:space="preserve">the </w:t>
      </w:r>
      <w:r w:rsidRPr="00884E8A">
        <w:t xml:space="preserve">corresponding frequency assignment </w:t>
      </w:r>
      <w:r w:rsidR="003F01E7" w:rsidRPr="00884E8A">
        <w:t>for</w:t>
      </w:r>
      <w:r w:rsidRPr="00884E8A">
        <w:t xml:space="preserve"> the Galileo syste</w:t>
      </w:r>
      <w:r w:rsidR="003F01E7" w:rsidRPr="00884E8A">
        <w:t>m in the 1164-1215 MHz band has</w:t>
      </w:r>
      <w:r w:rsidR="00366A74" w:rsidRPr="00884E8A">
        <w:t xml:space="preserve"> been brought into use.</w:t>
      </w:r>
    </w:p>
    <w:p w:rsidR="003F01E7" w:rsidRPr="00884E8A" w:rsidRDefault="003F01E7"/>
    <w:p w:rsidR="007777A6" w:rsidRPr="00884E8A" w:rsidRDefault="00DD6108">
      <w:r w:rsidRPr="002373CF">
        <w:t xml:space="preserve">As of </w:t>
      </w:r>
      <w:r w:rsidR="004B1AD8" w:rsidRPr="002373CF">
        <w:t>4</w:t>
      </w:r>
      <w:r w:rsidRPr="002373CF">
        <w:t xml:space="preserve"> </w:t>
      </w:r>
      <w:r w:rsidR="00EA04AE" w:rsidRPr="002373CF">
        <w:t>May 201</w:t>
      </w:r>
      <w:r w:rsidR="004B1AD8" w:rsidRPr="002373CF">
        <w:t>8</w:t>
      </w:r>
      <w:r w:rsidR="00EA04AE" w:rsidRPr="002373CF">
        <w:t>,</w:t>
      </w:r>
      <w:r w:rsidR="00A95458" w:rsidRPr="002373CF">
        <w:t xml:space="preserve"> </w:t>
      </w:r>
      <w:r w:rsidR="005332D0" w:rsidRPr="002373CF">
        <w:t xml:space="preserve">the </w:t>
      </w:r>
      <w:r w:rsidRPr="002373CF">
        <w:t xml:space="preserve">Galileo </w:t>
      </w:r>
      <w:r w:rsidR="005332D0" w:rsidRPr="002373CF">
        <w:t xml:space="preserve">constellation consists of </w:t>
      </w:r>
      <w:r w:rsidR="004B1AD8" w:rsidRPr="002373CF">
        <w:t xml:space="preserve">22 </w:t>
      </w:r>
      <w:r w:rsidR="00614C35" w:rsidRPr="002373CF">
        <w:t xml:space="preserve">satellites </w:t>
      </w:r>
      <w:r w:rsidRPr="002373CF">
        <w:t xml:space="preserve">in </w:t>
      </w:r>
      <w:r w:rsidR="005332D0" w:rsidRPr="002373CF">
        <w:t xml:space="preserve">MEO </w:t>
      </w:r>
      <w:r w:rsidRPr="002373CF">
        <w:t xml:space="preserve">orbit </w:t>
      </w:r>
      <w:r w:rsidR="005332D0" w:rsidRPr="002373CF">
        <w:t>t</w:t>
      </w:r>
      <w:r w:rsidRPr="002373CF">
        <w:t>ransmitting in the above band</w:t>
      </w:r>
      <w:r w:rsidR="005332D0" w:rsidRPr="002373CF">
        <w:t xml:space="preserve">. </w:t>
      </w:r>
      <w:r w:rsidR="004B1AD8" w:rsidRPr="002373CF">
        <w:t xml:space="preserve">A </w:t>
      </w:r>
      <w:r w:rsidR="00BE4ADD" w:rsidRPr="002373CF">
        <w:t>quad-</w:t>
      </w:r>
      <w:r w:rsidR="00BB2881" w:rsidRPr="002373CF">
        <w:t xml:space="preserve">launch </w:t>
      </w:r>
      <w:r w:rsidR="004B1AD8" w:rsidRPr="002373CF">
        <w:t xml:space="preserve">is </w:t>
      </w:r>
      <w:r w:rsidR="00BE4ADD" w:rsidRPr="002373CF">
        <w:t xml:space="preserve">scheduled </w:t>
      </w:r>
      <w:r w:rsidR="002373CF" w:rsidRPr="002373CF">
        <w:t xml:space="preserve">later </w:t>
      </w:r>
      <w:r w:rsidR="00BB2881" w:rsidRPr="002373CF">
        <w:t>in 2018,</w:t>
      </w:r>
      <w:r w:rsidR="00884E8A" w:rsidRPr="002373CF">
        <w:t xml:space="preserve"> growing the constellation to 26</w:t>
      </w:r>
      <w:r w:rsidR="001B6DA4" w:rsidRPr="002373CF">
        <w:t>,</w:t>
      </w:r>
      <w:r w:rsidR="00884E8A" w:rsidRPr="002373CF">
        <w:t xml:space="preserve"> and further launches will take place to bring the system to full operational capability by 2020</w:t>
      </w:r>
      <w:r w:rsidR="00700F51" w:rsidRPr="002373CF">
        <w:t>.</w:t>
      </w:r>
    </w:p>
    <w:p w:rsidR="007777A6" w:rsidRPr="00884E8A" w:rsidRDefault="007777A6"/>
    <w:p w:rsidR="00B8317F" w:rsidRDefault="00B8317F">
      <w:r w:rsidRPr="00884E8A">
        <w:t xml:space="preserve">This letter meets the requirements as stated in the Resolution 609 (Rev. WRC-07) Consultation Meeting Terms of Reference (MOD, </w:t>
      </w:r>
      <w:r w:rsidR="00FB01ED" w:rsidRPr="00884E8A">
        <w:t>Geneva</w:t>
      </w:r>
      <w:r w:rsidRPr="00884E8A">
        <w:t xml:space="preserve">, </w:t>
      </w:r>
      <w:r w:rsidR="00FB01ED" w:rsidRPr="00884E8A">
        <w:t>September</w:t>
      </w:r>
      <w:r w:rsidRPr="00884E8A">
        <w:t xml:space="preserve"> 20</w:t>
      </w:r>
      <w:r w:rsidR="00FB01ED" w:rsidRPr="00884E8A">
        <w:t>11</w:t>
      </w:r>
      <w:r w:rsidRPr="00884E8A">
        <w:t xml:space="preserve">) for the </w:t>
      </w:r>
      <w:r w:rsidR="00115A15" w:rsidRPr="00884E8A">
        <w:t>F</w:t>
      </w:r>
      <w:r w:rsidR="009F23FB">
        <w:t>if</w:t>
      </w:r>
      <w:r w:rsidR="002C5D72" w:rsidRPr="00884E8A">
        <w:t>teen</w:t>
      </w:r>
      <w:r w:rsidR="00DC0C9D" w:rsidRPr="00884E8A">
        <w:t>th</w:t>
      </w:r>
      <w:r w:rsidRPr="00884E8A">
        <w:t xml:space="preserve"> Resolution 609 (Rev. WRC-07) Consultation Meeting,</w:t>
      </w:r>
      <w:r w:rsidRPr="00884E8A">
        <w:rPr>
          <w:sz w:val="23"/>
          <w:szCs w:val="23"/>
        </w:rPr>
        <w:t xml:space="preserve"> tentatively scheduled from </w:t>
      </w:r>
      <w:r w:rsidR="009F23FB">
        <w:rPr>
          <w:sz w:val="23"/>
          <w:szCs w:val="23"/>
        </w:rPr>
        <w:t>4</w:t>
      </w:r>
      <w:r w:rsidR="00FB01ED" w:rsidRPr="00884E8A">
        <w:rPr>
          <w:sz w:val="23"/>
          <w:szCs w:val="23"/>
        </w:rPr>
        <w:t xml:space="preserve"> </w:t>
      </w:r>
      <w:r w:rsidRPr="00884E8A">
        <w:rPr>
          <w:sz w:val="23"/>
          <w:szCs w:val="23"/>
        </w:rPr>
        <w:t xml:space="preserve">to </w:t>
      </w:r>
      <w:r w:rsidR="009F23FB">
        <w:rPr>
          <w:sz w:val="23"/>
          <w:szCs w:val="23"/>
        </w:rPr>
        <w:t>6</w:t>
      </w:r>
      <w:r w:rsidRPr="00884E8A">
        <w:rPr>
          <w:sz w:val="23"/>
          <w:szCs w:val="23"/>
        </w:rPr>
        <w:t xml:space="preserve"> </w:t>
      </w:r>
      <w:r w:rsidR="00EA04AE" w:rsidRPr="00884E8A">
        <w:rPr>
          <w:sz w:val="23"/>
          <w:szCs w:val="23"/>
        </w:rPr>
        <w:t>Septem</w:t>
      </w:r>
      <w:r w:rsidR="002B7421" w:rsidRPr="00884E8A">
        <w:rPr>
          <w:sz w:val="23"/>
          <w:szCs w:val="23"/>
        </w:rPr>
        <w:t>ber</w:t>
      </w:r>
      <w:r w:rsidRPr="00884E8A">
        <w:rPr>
          <w:sz w:val="23"/>
          <w:szCs w:val="23"/>
        </w:rPr>
        <w:t xml:space="preserve"> 201</w:t>
      </w:r>
      <w:r w:rsidR="009F23FB">
        <w:rPr>
          <w:sz w:val="23"/>
          <w:szCs w:val="23"/>
        </w:rPr>
        <w:t>8</w:t>
      </w:r>
      <w:r w:rsidRPr="00884E8A">
        <w:rPr>
          <w:sz w:val="23"/>
          <w:szCs w:val="23"/>
        </w:rPr>
        <w:t>.</w:t>
      </w:r>
    </w:p>
    <w:p w:rsidR="00B8317F" w:rsidRDefault="00B8317F"/>
    <w:sectPr w:rsidR="00B83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E5D" w:rsidRDefault="004C7E5D">
      <w:r>
        <w:separator/>
      </w:r>
    </w:p>
  </w:endnote>
  <w:endnote w:type="continuationSeparator" w:id="0">
    <w:p w:rsidR="004C7E5D" w:rsidRDefault="004C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(Utiliser une police de caractè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83" w:rsidRDefault="006C1F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83" w:rsidRDefault="006C1F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83" w:rsidRDefault="006C1F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E5D" w:rsidRDefault="004C7E5D">
      <w:r>
        <w:separator/>
      </w:r>
    </w:p>
  </w:footnote>
  <w:footnote w:type="continuationSeparator" w:id="0">
    <w:p w:rsidR="004C7E5D" w:rsidRDefault="004C7E5D">
      <w:r>
        <w:continuationSeparator/>
      </w:r>
    </w:p>
  </w:footnote>
  <w:footnote w:id="1">
    <w:p w:rsidR="00662803" w:rsidRDefault="00662803">
      <w:pPr>
        <w:pStyle w:val="FootnoteText"/>
        <w:rPr>
          <w:rFonts w:ascii="Times New Roman" w:hAnsi="Times New Roman"/>
          <w:sz w:val="20"/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 w:val="20"/>
          <w:lang w:val="en-GB"/>
        </w:rPr>
        <w:t>France acts on behalf of all Galileo (GLS) Administrations.</w:t>
      </w:r>
    </w:p>
    <w:p w:rsidR="00662803" w:rsidRDefault="00662803">
      <w:pPr>
        <w:pStyle w:val="FootnoteText"/>
        <w:rPr>
          <w:lang w:val="en-GB"/>
        </w:rPr>
      </w:pPr>
    </w:p>
  </w:footnote>
  <w:footnote w:id="2">
    <w:p w:rsidR="00662803" w:rsidRDefault="00662803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 xml:space="preserve">In accordance with item 5 of the Resolution 609 terms of reference, the following filings remain available for Galileo and shall </w:t>
      </w:r>
      <w:r>
        <w:rPr>
          <w:rFonts w:ascii="Times New Roman" w:hAnsi="Times New Roman"/>
          <w:sz w:val="20"/>
          <w:lang w:val="en-GB" w:eastAsia="fr-FR"/>
        </w:rPr>
        <w:t>be treated</w:t>
      </w:r>
      <w:r>
        <w:rPr>
          <w:rFonts w:ascii="Times New Roman" w:hAnsi="Times New Roman"/>
          <w:sz w:val="20"/>
          <w:lang w:eastAsia="fr-FR"/>
        </w:rPr>
        <w:t xml:space="preserve"> with MSATNAV-2 filing as a single planned RNSS system </w:t>
      </w:r>
      <w:r>
        <w:rPr>
          <w:rFonts w:ascii="Times New Roman" w:hAnsi="Times New Roman"/>
          <w:sz w:val="20"/>
          <w:lang w:val="en-GB" w:eastAsia="fr-FR"/>
        </w:rPr>
        <w:t xml:space="preserve">for purposes of performing the </w:t>
      </w:r>
      <w:proofErr w:type="spellStart"/>
      <w:r>
        <w:rPr>
          <w:rFonts w:ascii="Times New Roman" w:hAnsi="Times New Roman"/>
          <w:sz w:val="20"/>
          <w:lang w:val="en-GB" w:eastAsia="fr-FR"/>
        </w:rPr>
        <w:t>epfd</w:t>
      </w:r>
      <w:proofErr w:type="spellEnd"/>
      <w:r>
        <w:rPr>
          <w:rFonts w:ascii="Times New Roman" w:hAnsi="Times New Roman"/>
          <w:sz w:val="20"/>
          <w:lang w:val="en-GB" w:eastAsia="fr-FR"/>
        </w:rPr>
        <w:t xml:space="preserve"> calculations</w:t>
      </w:r>
      <w:r>
        <w:rPr>
          <w:rFonts w:ascii="Times New Roman" w:hAnsi="Times New Roman"/>
          <w:sz w:val="20"/>
          <w:lang w:eastAsia="fr-FR"/>
        </w:rPr>
        <w:t xml:space="preserve"> having the characteristics presented in this document</w:t>
      </w:r>
      <w:r>
        <w:rPr>
          <w:rFonts w:ascii="Times New Roman" w:hAnsi="Times New Roman"/>
          <w:sz w:val="20"/>
        </w:rPr>
        <w:t>: MSATNAV-3 and 4, GALILEO-NAV-2004, GALILEO-M-NAVSTAR</w:t>
      </w:r>
      <w:r w:rsidR="002A0EE2">
        <w:rPr>
          <w:rFonts w:ascii="Times New Roman" w:hAnsi="Times New Roman"/>
          <w:sz w:val="20"/>
        </w:rPr>
        <w:t>, and GALILEO-2</w:t>
      </w:r>
      <w:r>
        <w:rPr>
          <w:rFonts w:ascii="Times New Roman" w:hAnsi="Times New Roman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83" w:rsidRDefault="006C1F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803" w:rsidRDefault="00662803">
    <w:pPr>
      <w:pStyle w:val="Header"/>
      <w:jc w:val="center"/>
      <w:rPr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83" w:rsidRDefault="006C1F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028CF"/>
    <w:multiLevelType w:val="multilevel"/>
    <w:tmpl w:val="8C4484A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B7421"/>
    <w:rsid w:val="0004410B"/>
    <w:rsid w:val="0005596D"/>
    <w:rsid w:val="00083D53"/>
    <w:rsid w:val="00084014"/>
    <w:rsid w:val="000F0EB0"/>
    <w:rsid w:val="00102146"/>
    <w:rsid w:val="00115A15"/>
    <w:rsid w:val="00131C6F"/>
    <w:rsid w:val="001B6DA4"/>
    <w:rsid w:val="002341E0"/>
    <w:rsid w:val="002373CF"/>
    <w:rsid w:val="00285C8B"/>
    <w:rsid w:val="002A0EE2"/>
    <w:rsid w:val="002B7421"/>
    <w:rsid w:val="002C5D72"/>
    <w:rsid w:val="002D371A"/>
    <w:rsid w:val="00305501"/>
    <w:rsid w:val="003371A3"/>
    <w:rsid w:val="00366A74"/>
    <w:rsid w:val="003F01E7"/>
    <w:rsid w:val="003F2EF5"/>
    <w:rsid w:val="00413285"/>
    <w:rsid w:val="004B1AD8"/>
    <w:rsid w:val="004C7E5D"/>
    <w:rsid w:val="00514C12"/>
    <w:rsid w:val="00525278"/>
    <w:rsid w:val="005332D0"/>
    <w:rsid w:val="00537395"/>
    <w:rsid w:val="00541F19"/>
    <w:rsid w:val="00576C99"/>
    <w:rsid w:val="005B7EB6"/>
    <w:rsid w:val="00614C35"/>
    <w:rsid w:val="00662803"/>
    <w:rsid w:val="00663417"/>
    <w:rsid w:val="006C1F83"/>
    <w:rsid w:val="00700F51"/>
    <w:rsid w:val="00716B54"/>
    <w:rsid w:val="00756F0D"/>
    <w:rsid w:val="007777A6"/>
    <w:rsid w:val="0078683E"/>
    <w:rsid w:val="007E6858"/>
    <w:rsid w:val="008569FE"/>
    <w:rsid w:val="00884E8A"/>
    <w:rsid w:val="009311FA"/>
    <w:rsid w:val="00935008"/>
    <w:rsid w:val="00952FBB"/>
    <w:rsid w:val="009605DF"/>
    <w:rsid w:val="009F23FB"/>
    <w:rsid w:val="00A05931"/>
    <w:rsid w:val="00A95458"/>
    <w:rsid w:val="00B04A97"/>
    <w:rsid w:val="00B11C0D"/>
    <w:rsid w:val="00B22C51"/>
    <w:rsid w:val="00B7588B"/>
    <w:rsid w:val="00B8317F"/>
    <w:rsid w:val="00BB2881"/>
    <w:rsid w:val="00BE4ADD"/>
    <w:rsid w:val="00BF092C"/>
    <w:rsid w:val="00C0247F"/>
    <w:rsid w:val="00C621EC"/>
    <w:rsid w:val="00C97DE2"/>
    <w:rsid w:val="00CA0486"/>
    <w:rsid w:val="00DC0C9D"/>
    <w:rsid w:val="00DD6108"/>
    <w:rsid w:val="00EA04AE"/>
    <w:rsid w:val="00EE3DA8"/>
    <w:rsid w:val="00FB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440" w:hanging="1440"/>
    </w:pPr>
    <w:rPr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pPr>
      <w:widowControl w:val="0"/>
      <w:tabs>
        <w:tab w:val="left" w:pos="-720"/>
      </w:tabs>
      <w:suppressAutoHyphens/>
    </w:pPr>
    <w:rPr>
      <w:rFonts w:ascii="Courier New" w:hAnsi="Courier New"/>
      <w:szCs w:val="20"/>
    </w:rPr>
  </w:style>
  <w:style w:type="character" w:styleId="FootnoteReference">
    <w:name w:val="footnote reference"/>
    <w:semiHidden/>
    <w:rPr>
      <w:rFonts w:ascii="Courier New" w:hAnsi="Courier New"/>
      <w:noProof w:val="0"/>
      <w:sz w:val="24"/>
      <w:vertAlign w:val="superscript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440" w:hanging="1440"/>
    </w:pPr>
    <w:rPr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pPr>
      <w:widowControl w:val="0"/>
      <w:tabs>
        <w:tab w:val="left" w:pos="-720"/>
      </w:tabs>
      <w:suppressAutoHyphens/>
    </w:pPr>
    <w:rPr>
      <w:rFonts w:ascii="Courier New" w:hAnsi="Courier New"/>
      <w:szCs w:val="20"/>
    </w:rPr>
  </w:style>
  <w:style w:type="character" w:styleId="FootnoteReference">
    <w:name w:val="footnote reference"/>
    <w:semiHidden/>
    <w:rPr>
      <w:rFonts w:ascii="Courier New" w:hAnsi="Courier New"/>
      <w:noProof w:val="0"/>
      <w:sz w:val="24"/>
      <w:vertAlign w:val="superscript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393D62BE11242905026EC7259D393" ma:contentTypeVersion="9" ma:contentTypeDescription="Create a new document." ma:contentTypeScope="" ma:versionID="0006435e4bbe89b3199497f5942b43ab">
  <xsd:schema xmlns:xsd="http://www.w3.org/2001/XMLSchema" xmlns:xs="http://www.w3.org/2001/XMLSchema" xmlns:p="http://schemas.microsoft.com/office/2006/metadata/properties" xmlns:ns2="88f55bae-e539-461c-8d12-b785fd1d0d47" xmlns:ns3="1aaea1ea-72e4-4374-b05e-72e2f16fb7ae" targetNamespace="http://schemas.microsoft.com/office/2006/metadata/properties" ma:root="true" ma:fieldsID="a31260f87214bfcf2e5849afafdfad7b" ns2:_="" ns3:_="">
    <xsd:import namespace="88f55bae-e539-461c-8d12-b785fd1d0d47"/>
    <xsd:import namespace="1aaea1ea-72e4-4374-b05e-72e2f16fb7ae"/>
    <xsd:element name="properties">
      <xsd:complexType>
        <xsd:sequence>
          <xsd:element name="documentManagement">
            <xsd:complexType>
              <xsd:all>
                <xsd:element ref="ns2:Consultation_x0020_Meeting" minOccurs="0"/>
                <xsd:element ref="ns2:Document_x0020_Type" minOccurs="0"/>
                <xsd:element ref="ns2:adm" minOccurs="0"/>
                <xsd:element ref="ns2:ntwk_org" minOccurs="0"/>
                <xsd:element ref="ns2:system" minOccurs="0"/>
                <xsd:element ref="ns2:sat_name" minOccurs="0"/>
                <xsd:element ref="ns3:SharedWithUsers" minOccurs="0"/>
                <xsd:element ref="ns2:Posted_x0020_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55bae-e539-461c-8d12-b785fd1d0d47" elementFormDefault="qualified">
    <xsd:import namespace="http://schemas.microsoft.com/office/2006/documentManagement/types"/>
    <xsd:import namespace="http://schemas.microsoft.com/office/infopath/2007/PartnerControls"/>
    <xsd:element name="Consultation_x0020_Meeting" ma:index="8" nillable="true" ma:displayName="Consultation Meeting" ma:default="16th CM (2019)" ma:format="Dropdown" ma:indexed="true" ma:internalName="Consultation_x0020_Meeting">
      <xsd:simpleType>
        <xsd:restriction base="dms:Choice">
          <xsd:enumeration value="16th CM (2019)"/>
          <xsd:enumeration value="15th CM (2018)"/>
          <xsd:enumeration value="14th CM (2017)"/>
          <xsd:enumeration value="13th CM (2016)"/>
          <xsd:enumeration value="12th CM (2015)"/>
          <xsd:enumeration value="11th CM (2014)"/>
          <xsd:enumeration value="10th CM (2013)"/>
          <xsd:enumeration value="9th CM (2012)"/>
          <xsd:enumeration value="8th CM (2011)"/>
          <xsd:enumeration value="7th CM (2010)"/>
          <xsd:enumeration value="6th CM (2009)"/>
          <xsd:enumeration value="5th CM (2008)"/>
          <xsd:enumeration value="4th CM (2006)"/>
          <xsd:enumeration value="3rd CM (2005)"/>
          <xsd:enumeration value="2nd CM (2004)"/>
          <xsd:enumeration value="1st  CM (2003)"/>
        </xsd:restriction>
      </xsd:simpleType>
    </xsd:element>
    <xsd:element name="Document_x0020_Type" ma:index="9" nillable="true" ma:displayName="Document Type" ma:default="List of Networks - ToR §11 a)" ma:format="Dropdown" ma:indexed="true" ma:internalName="Document_x0020_Type">
      <xsd:simpleType>
        <xsd:restriction base="dms:Choice">
          <xsd:enumeration value="List of Networks - ToR §11 a)"/>
          <xsd:enumeration value="Evidence - ToR §11 b)"/>
          <xsd:enumeration value="Characteristics - ToR §11 c)"/>
          <xsd:enumeration value="aepfd calculations - ToR §11 d)"/>
          <xsd:enumeration value="No Change - ToR §12 b)"/>
          <xsd:enumeration value="Dates/Deadlines - ToR §10"/>
          <xsd:enumeration value="Cover Letter"/>
          <xsd:enumeration value="Other/Additional Info"/>
        </xsd:restriction>
      </xsd:simpleType>
    </xsd:element>
    <xsd:element name="adm" ma:index="10" nillable="true" ma:displayName="adm" ma:internalName="adm">
      <xsd:simpleType>
        <xsd:restriction base="dms:Text">
          <xsd:maxLength value="255"/>
        </xsd:restriction>
      </xsd:simpleType>
    </xsd:element>
    <xsd:element name="ntwk_org" ma:index="11" nillable="true" ma:displayName="ntwk_org" ma:internalName="ntwk_org">
      <xsd:simpleType>
        <xsd:restriction base="dms:Text">
          <xsd:maxLength value="255"/>
        </xsd:restriction>
      </xsd:simpleType>
    </xsd:element>
    <xsd:element name="system" ma:index="12" nillable="true" ma:displayName="system" ma:internalName="system">
      <xsd:simpleType>
        <xsd:restriction base="dms:Text">
          <xsd:maxLength value="255"/>
        </xsd:restriction>
      </xsd:simpleType>
    </xsd:element>
    <xsd:element name="sat_name" ma:index="13" nillable="true" ma:displayName="sat_name" ma:internalName="sat_name">
      <xsd:simpleType>
        <xsd:restriction base="dms:Note">
          <xsd:maxLength value="255"/>
        </xsd:restriction>
      </xsd:simpleType>
    </xsd:element>
    <xsd:element name="Posted_x0020_on" ma:index="15" nillable="true" ma:displayName="Posted on" ma:format="DateOnly" ma:internalName="Posted_x0020_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ea1ea-72e4-4374-b05e-72e2f16fb7a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sultation_x0020_Meeting xmlns="88f55bae-e539-461c-8d12-b785fd1d0d47">15th CM (2018)</Consultation_x0020_Meeting>
    <adm xmlns="88f55bae-e539-461c-8d12-b785fd1d0d47">F</adm>
    <system xmlns="88f55bae-e539-461c-8d12-b785fd1d0d47">GALILEO</system>
    <ntwk_org xmlns="88f55bae-e539-461c-8d12-b785fd1d0d47">GLS</ntwk_org>
    <Document_x0020_Type xmlns="88f55bae-e539-461c-8d12-b785fd1d0d47">No Change - ToR §12 b)</Document_x0020_Type>
    <sat_name xmlns="88f55bae-e539-461c-8d12-b785fd1d0d47" xsi:nil="true"/>
    <Posted_x0020_on xmlns="88f55bae-e539-461c-8d12-b785fd1d0d47" xsi:nil="true"/>
  </documentManagement>
</p:properties>
</file>

<file path=customXml/itemProps1.xml><?xml version="1.0" encoding="utf-8"?>
<ds:datastoreItem xmlns:ds="http://schemas.openxmlformats.org/officeDocument/2006/customXml" ds:itemID="{39BB6407-611B-4736-B5A7-C8844C9ECAC2}"/>
</file>

<file path=customXml/itemProps2.xml><?xml version="1.0" encoding="utf-8"?>
<ds:datastoreItem xmlns:ds="http://schemas.openxmlformats.org/officeDocument/2006/customXml" ds:itemID="{6BCE5FE7-FC7C-41A6-83C9-A5E2314F99ED}"/>
</file>

<file path=customXml/itemProps3.xml><?xml version="1.0" encoding="utf-8"?>
<ds:datastoreItem xmlns:ds="http://schemas.openxmlformats.org/officeDocument/2006/customXml" ds:itemID="{76CEEBCE-31B3-4DAF-8AED-7EBAF7EBAF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4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2018-05-02T15:39:00Z</dcterms:created>
  <dcterms:modified xsi:type="dcterms:W3CDTF">2018-05-02T15:39:00Z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0x010100B7A393D62BE11242905026EC7259D393</vt:lpwstr>
  </property>
</Properties>
</file>